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43A3" w14:textId="77777777" w:rsidR="00140523" w:rsidRDefault="00000000">
      <w:r>
        <w:rPr>
          <w:b/>
          <w:color w:val="003366"/>
          <w:sz w:val="32"/>
        </w:rPr>
        <w:t>VySkan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40523" w14:paraId="14A3B4E3" w14:textId="77777777">
        <w:tc>
          <w:tcPr>
            <w:tcW w:w="4320" w:type="dxa"/>
          </w:tcPr>
          <w:p w14:paraId="107F9EBB" w14:textId="77777777" w:rsidR="00140523" w:rsidRDefault="00000000">
            <w:r>
              <w:t>Product Name</w:t>
            </w:r>
          </w:p>
        </w:tc>
        <w:tc>
          <w:tcPr>
            <w:tcW w:w="4320" w:type="dxa"/>
          </w:tcPr>
          <w:p w14:paraId="0AF92F99" w14:textId="77777777" w:rsidR="00140523" w:rsidRDefault="00000000">
            <w:r>
              <w:t>Smart Logistics Electronic Seal</w:t>
            </w:r>
          </w:p>
        </w:tc>
      </w:tr>
      <w:tr w:rsidR="00140523" w14:paraId="62AFEA1F" w14:textId="77777777">
        <w:tc>
          <w:tcPr>
            <w:tcW w:w="4320" w:type="dxa"/>
          </w:tcPr>
          <w:p w14:paraId="675F13B2" w14:textId="77777777" w:rsidR="00140523" w:rsidRDefault="00000000">
            <w:r>
              <w:t>Product Model</w:t>
            </w:r>
          </w:p>
        </w:tc>
        <w:tc>
          <w:tcPr>
            <w:tcW w:w="4320" w:type="dxa"/>
          </w:tcPr>
          <w:p w14:paraId="45838C73" w14:textId="77777777" w:rsidR="00140523" w:rsidRDefault="00000000">
            <w:r>
              <w:t>VK15-ESL</w:t>
            </w:r>
          </w:p>
        </w:tc>
      </w:tr>
    </w:tbl>
    <w:p w14:paraId="11B59902" w14:textId="77777777" w:rsidR="00140523" w:rsidRDefault="00140523"/>
    <w:p w14:paraId="7BCB0F68" w14:textId="73858D70" w:rsidR="00140523" w:rsidRPr="000C0707" w:rsidRDefault="00000000">
      <w:pPr>
        <w:rPr>
          <w:rFonts w:eastAsia="宋体" w:hint="eastAsia"/>
          <w:lang w:eastAsia="zh-CN"/>
        </w:rPr>
      </w:pPr>
      <w:r>
        <w:rPr>
          <w:b/>
          <w:color w:val="003366"/>
          <w:sz w:val="28"/>
        </w:rPr>
        <w:t>Real-Time Tracking. Full Protection. Built to Last.</w:t>
      </w:r>
    </w:p>
    <w:p w14:paraId="25EE944D" w14:textId="3EAEEEB1" w:rsidR="000C0707" w:rsidRPr="000C0707" w:rsidRDefault="000C0707" w:rsidP="000C0707">
      <w:pPr>
        <w:jc w:val="center"/>
      </w:pPr>
      <w:r w:rsidRPr="000C0707">
        <w:drawing>
          <wp:inline distT="0" distB="0" distL="0" distR="0" wp14:anchorId="2F533394" wp14:editId="254BA612">
            <wp:extent cx="3248025" cy="3248025"/>
            <wp:effectExtent l="0" t="0" r="9525" b="9525"/>
            <wp:docPr id="426006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89B5" w14:textId="77777777" w:rsidR="00140523" w:rsidRDefault="00140523"/>
    <w:p w14:paraId="1E4FD11A" w14:textId="77777777" w:rsidR="00140523" w:rsidRDefault="00000000">
      <w:r>
        <w:t>The Vyskan VK15-ESL Logistics Electronic Seal is an advanced high-tech product designed for real-time monitoring of cargo in transit. Combining proprietary micro-electromechanical control technology with 4G wireless communication, it provides end-to-end security for containerized cargo transportation. Equipped with door detection sensors that instantly detect and alert on unauthorized door removal, it is ideal for cargo supervision and in-transit security monitoring, fully replacing traditional mechanical seals for intelligent, traceable logistics security management.</w:t>
      </w:r>
    </w:p>
    <w:p w14:paraId="77159F18" w14:textId="77777777" w:rsidR="00140523" w:rsidRDefault="00140523"/>
    <w:p w14:paraId="138554F5" w14:textId="77777777" w:rsidR="00140523" w:rsidRDefault="00140523"/>
    <w:p w14:paraId="7D18EA94" w14:textId="77777777" w:rsidR="00140523" w:rsidRDefault="00000000">
      <w:pPr>
        <w:pStyle w:val="1"/>
      </w:pPr>
      <w:r>
        <w:rPr>
          <w:rFonts w:ascii="Arial" w:hAnsi="Arial"/>
          <w:color w:val="003366"/>
        </w:rPr>
        <w:t>1. Core Value</w:t>
      </w:r>
    </w:p>
    <w:p w14:paraId="3FEC3D15" w14:textId="77777777" w:rsidR="00140523" w:rsidRDefault="00000000">
      <w:r>
        <w:rPr>
          <w:b/>
        </w:rPr>
        <w:t xml:space="preserve"> 4G Real-Time Tracking &amp; Remote Control: </w:t>
      </w:r>
      <w:r>
        <w:t>Featuring 4G/SMS wireless communication for real-time location tracking throughout the journey. Supports remote seal and unlock commands from the management platform, enabling fully visualized cross-regional logistics supervision.</w:t>
      </w:r>
    </w:p>
    <w:p w14:paraId="64F01848" w14:textId="77777777" w:rsidR="00140523" w:rsidRDefault="00000000">
      <w:r>
        <w:rPr>
          <w:b/>
        </w:rPr>
        <w:lastRenderedPageBreak/>
        <w:t xml:space="preserve"> Multi-Layer Security &amp; Smart Alarms: </w:t>
      </w:r>
      <w:r>
        <w:t>Patented door status detection technology instantly alerts the platform if the shackle/body is tampered with or container doors are removed. One-time password mechanism ensures unique and controllable unlock authorization.</w:t>
      </w:r>
    </w:p>
    <w:p w14:paraId="69E07133" w14:textId="77777777" w:rsidR="00140523" w:rsidRDefault="00000000">
      <w:r>
        <w:rPr>
          <w:b/>
        </w:rPr>
        <w:t xml:space="preserve"> Industrial-Grade Durability &amp; Extended Endurance: </w:t>
      </w:r>
      <w:r>
        <w:t>IP67 protection rating with fully sealed explosion-proof design for harsh outdoor environments. 10AH high-capacity lithium polymer battery delivers up to 15 days of continuous operation for long-haul transportation.</w:t>
      </w:r>
    </w:p>
    <w:p w14:paraId="626392B5" w14:textId="77777777" w:rsidR="00140523" w:rsidRDefault="00140523"/>
    <w:p w14:paraId="21001A26" w14:textId="77777777" w:rsidR="00140523" w:rsidRDefault="00000000">
      <w:pPr>
        <w:pStyle w:val="1"/>
      </w:pPr>
      <w:r>
        <w:rPr>
          <w:rFonts w:ascii="Arial" w:hAnsi="Arial"/>
          <w:color w:val="003366"/>
        </w:rPr>
        <w:t>2. Target Applications</w:t>
      </w:r>
    </w:p>
    <w:p w14:paraId="1BF7E8F7" w14:textId="77777777" w:rsidR="00140523" w:rsidRDefault="00000000">
      <w:r>
        <w:rPr>
          <w:b/>
        </w:rPr>
        <w:t xml:space="preserve"> Container Logistics Monitoring: </w:t>
      </w:r>
      <w:r>
        <w:t>(Suitable for full-journey security monitoring of road and rail container transport, real-time location and status tracking, preventing unauthorized opening and cargo tampering).</w:t>
      </w:r>
    </w:p>
    <w:p w14:paraId="10B1184F" w14:textId="77777777" w:rsidR="00140523" w:rsidRDefault="00000000">
      <w:r>
        <w:rPr>
          <w:b/>
        </w:rPr>
        <w:t xml:space="preserve"> Hazardous &amp; High-Value Cargo Transport: </w:t>
      </w:r>
      <w:r>
        <w:t>(Fully sealed explosion-proof design for hazardous cargo environments, real-time alarm mechanism ensuring in-transit security of high-value goods).</w:t>
      </w:r>
    </w:p>
    <w:p w14:paraId="74FE5A99" w14:textId="77777777" w:rsidR="00140523" w:rsidRDefault="00000000">
      <w:r>
        <w:rPr>
          <w:b/>
        </w:rPr>
        <w:t xml:space="preserve"> Customs &amp; Bonded Zone Supervision: </w:t>
      </w:r>
      <w:r>
        <w:t>(Supports remote backend authorization control, one-time password verification meets strict compliance requirements for customs supervision and bonded logistics).</w:t>
      </w:r>
    </w:p>
    <w:p w14:paraId="5CE69FDC" w14:textId="77777777" w:rsidR="00140523" w:rsidRDefault="00140523"/>
    <w:p w14:paraId="168F9391" w14:textId="77777777" w:rsidR="00140523" w:rsidRDefault="00000000">
      <w:pPr>
        <w:pStyle w:val="1"/>
      </w:pPr>
      <w:r>
        <w:rPr>
          <w:rFonts w:ascii="Arial" w:hAnsi="Arial"/>
          <w:color w:val="003366"/>
        </w:rPr>
        <w:t>3. Technical Specifications</w:t>
      </w:r>
    </w:p>
    <w:p w14:paraId="1D1CD095" w14:textId="77777777" w:rsidR="00140523" w:rsidRDefault="00000000">
      <w:pPr>
        <w:pStyle w:val="21"/>
      </w:pPr>
      <w:r>
        <w:rPr>
          <w:rFonts w:ascii="Arial" w:hAnsi="Arial"/>
          <w:sz w:val="24"/>
        </w:rPr>
        <w:t>3.1 Cellular &amp; Positioning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0523" w14:paraId="4AADB31B" w14:textId="77777777">
        <w:tc>
          <w:tcPr>
            <w:tcW w:w="2880" w:type="dxa"/>
          </w:tcPr>
          <w:p w14:paraId="757AB2BA" w14:textId="77777777" w:rsidR="00140523" w:rsidRDefault="00000000">
            <w:r>
              <w:rPr>
                <w:sz w:val="20"/>
              </w:rPr>
              <w:t>Category</w:t>
            </w:r>
          </w:p>
        </w:tc>
        <w:tc>
          <w:tcPr>
            <w:tcW w:w="2880" w:type="dxa"/>
          </w:tcPr>
          <w:p w14:paraId="7F277829" w14:textId="77777777" w:rsidR="00140523" w:rsidRDefault="00000000">
            <w:r>
              <w:rPr>
                <w:sz w:val="20"/>
              </w:rPr>
              <w:t>Specification</w:t>
            </w:r>
          </w:p>
        </w:tc>
        <w:tc>
          <w:tcPr>
            <w:tcW w:w="2880" w:type="dxa"/>
          </w:tcPr>
          <w:p w14:paraId="2839C0FF" w14:textId="77777777" w:rsidR="00140523" w:rsidRDefault="00000000">
            <w:r>
              <w:rPr>
                <w:sz w:val="20"/>
              </w:rPr>
              <w:t>Description</w:t>
            </w:r>
          </w:p>
        </w:tc>
      </w:tr>
      <w:tr w:rsidR="00140523" w14:paraId="1D12CFA8" w14:textId="77777777">
        <w:tc>
          <w:tcPr>
            <w:tcW w:w="2880" w:type="dxa"/>
          </w:tcPr>
          <w:p w14:paraId="04BCDCB1" w14:textId="77777777" w:rsidR="00140523" w:rsidRDefault="00000000">
            <w:r>
              <w:rPr>
                <w:sz w:val="20"/>
              </w:rPr>
              <w:t>Communication</w:t>
            </w:r>
          </w:p>
        </w:tc>
        <w:tc>
          <w:tcPr>
            <w:tcW w:w="2880" w:type="dxa"/>
          </w:tcPr>
          <w:p w14:paraId="5C6B2986" w14:textId="77777777" w:rsidR="00140523" w:rsidRDefault="00000000">
            <w:r>
              <w:rPr>
                <w:sz w:val="20"/>
              </w:rPr>
              <w:t>4G / SMS</w:t>
            </w:r>
          </w:p>
        </w:tc>
        <w:tc>
          <w:tcPr>
            <w:tcW w:w="2880" w:type="dxa"/>
          </w:tcPr>
          <w:p w14:paraId="1624CE80" w14:textId="77777777" w:rsidR="00140523" w:rsidRDefault="00000000">
            <w:r>
              <w:rPr>
                <w:sz w:val="20"/>
              </w:rPr>
              <w:t>Wide-area wireless communication for remote data transmission and command delivery.</w:t>
            </w:r>
          </w:p>
        </w:tc>
      </w:tr>
      <w:tr w:rsidR="00140523" w14:paraId="7F6ED045" w14:textId="77777777">
        <w:tc>
          <w:tcPr>
            <w:tcW w:w="2880" w:type="dxa"/>
          </w:tcPr>
          <w:p w14:paraId="75B51A9F" w14:textId="77777777" w:rsidR="00140523" w:rsidRDefault="00000000">
            <w:r>
              <w:rPr>
                <w:sz w:val="20"/>
              </w:rPr>
              <w:t>Antenna</w:t>
            </w:r>
          </w:p>
        </w:tc>
        <w:tc>
          <w:tcPr>
            <w:tcW w:w="2880" w:type="dxa"/>
          </w:tcPr>
          <w:p w14:paraId="3FCB479D" w14:textId="77777777" w:rsidR="00140523" w:rsidRDefault="00000000">
            <w:r>
              <w:rPr>
                <w:sz w:val="20"/>
              </w:rPr>
              <w:t>Built-in Omni-Directional</w:t>
            </w:r>
          </w:p>
        </w:tc>
        <w:tc>
          <w:tcPr>
            <w:tcW w:w="2880" w:type="dxa"/>
          </w:tcPr>
          <w:p w14:paraId="748723A1" w14:textId="77777777" w:rsidR="00140523" w:rsidRDefault="00000000">
            <w:r>
              <w:rPr>
                <w:sz w:val="20"/>
              </w:rPr>
              <w:t>Integrated internal design for stable signal and tamper resistance.</w:t>
            </w:r>
          </w:p>
        </w:tc>
      </w:tr>
      <w:tr w:rsidR="00140523" w14:paraId="074DBDB7" w14:textId="77777777">
        <w:tc>
          <w:tcPr>
            <w:tcW w:w="2880" w:type="dxa"/>
          </w:tcPr>
          <w:p w14:paraId="5938DFC6" w14:textId="77777777" w:rsidR="00140523" w:rsidRDefault="00000000">
            <w:r>
              <w:rPr>
                <w:sz w:val="20"/>
              </w:rPr>
              <w:t>Control Mode</w:t>
            </w:r>
          </w:p>
        </w:tc>
        <w:tc>
          <w:tcPr>
            <w:tcW w:w="2880" w:type="dxa"/>
          </w:tcPr>
          <w:p w14:paraId="75EDA0BE" w14:textId="77777777" w:rsidR="00140523" w:rsidRDefault="00000000">
            <w:r>
              <w:rPr>
                <w:sz w:val="20"/>
              </w:rPr>
              <w:t>Remote Platform / Keypad Password</w:t>
            </w:r>
          </w:p>
        </w:tc>
        <w:tc>
          <w:tcPr>
            <w:tcW w:w="2880" w:type="dxa"/>
          </w:tcPr>
          <w:p w14:paraId="383C95DB" w14:textId="77777777" w:rsidR="00140523" w:rsidRDefault="00000000">
            <w:r>
              <w:rPr>
                <w:sz w:val="20"/>
              </w:rPr>
              <w:t>Dual control modes: platform remote command and local one-time password.</w:t>
            </w:r>
          </w:p>
        </w:tc>
      </w:tr>
    </w:tbl>
    <w:p w14:paraId="4C73D013" w14:textId="77777777" w:rsidR="00140523" w:rsidRDefault="00140523"/>
    <w:p w14:paraId="12024465" w14:textId="77777777" w:rsidR="00140523" w:rsidRDefault="00000000">
      <w:pPr>
        <w:pStyle w:val="21"/>
      </w:pPr>
      <w:r>
        <w:rPr>
          <w:rFonts w:ascii="Arial" w:hAnsi="Arial"/>
          <w:sz w:val="24"/>
        </w:rPr>
        <w:t>3.2 Power &amp; Electrical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0523" w14:paraId="559C9FCD" w14:textId="77777777">
        <w:tc>
          <w:tcPr>
            <w:tcW w:w="2880" w:type="dxa"/>
          </w:tcPr>
          <w:p w14:paraId="7C0681D9" w14:textId="77777777" w:rsidR="00140523" w:rsidRDefault="00000000">
            <w:r>
              <w:rPr>
                <w:sz w:val="20"/>
              </w:rPr>
              <w:t>Category</w:t>
            </w:r>
          </w:p>
        </w:tc>
        <w:tc>
          <w:tcPr>
            <w:tcW w:w="2880" w:type="dxa"/>
          </w:tcPr>
          <w:p w14:paraId="20B053A6" w14:textId="77777777" w:rsidR="00140523" w:rsidRDefault="00000000">
            <w:r>
              <w:rPr>
                <w:sz w:val="20"/>
              </w:rPr>
              <w:t>Specification</w:t>
            </w:r>
          </w:p>
        </w:tc>
        <w:tc>
          <w:tcPr>
            <w:tcW w:w="2880" w:type="dxa"/>
          </w:tcPr>
          <w:p w14:paraId="2785DDD9" w14:textId="77777777" w:rsidR="00140523" w:rsidRDefault="00000000">
            <w:r>
              <w:rPr>
                <w:sz w:val="20"/>
              </w:rPr>
              <w:t>Description</w:t>
            </w:r>
          </w:p>
        </w:tc>
      </w:tr>
      <w:tr w:rsidR="00140523" w14:paraId="40371073" w14:textId="77777777">
        <w:tc>
          <w:tcPr>
            <w:tcW w:w="2880" w:type="dxa"/>
          </w:tcPr>
          <w:p w14:paraId="74AB70BC" w14:textId="77777777" w:rsidR="00140523" w:rsidRDefault="00000000">
            <w:r>
              <w:rPr>
                <w:sz w:val="20"/>
              </w:rPr>
              <w:t>Battery Type</w:t>
            </w:r>
          </w:p>
        </w:tc>
        <w:tc>
          <w:tcPr>
            <w:tcW w:w="2880" w:type="dxa"/>
          </w:tcPr>
          <w:p w14:paraId="7010C066" w14:textId="77777777" w:rsidR="00140523" w:rsidRDefault="00000000">
            <w:r>
              <w:rPr>
                <w:sz w:val="20"/>
              </w:rPr>
              <w:t>10AH Lithium Polymer</w:t>
            </w:r>
          </w:p>
        </w:tc>
        <w:tc>
          <w:tcPr>
            <w:tcW w:w="2880" w:type="dxa"/>
          </w:tcPr>
          <w:p w14:paraId="4DB1FCAB" w14:textId="77777777" w:rsidR="00140523" w:rsidRDefault="00000000">
            <w:r>
              <w:rPr>
                <w:sz w:val="20"/>
              </w:rPr>
              <w:t>Ultra-high capacity lithium battery, hermetically sealed inside the lock body.</w:t>
            </w:r>
          </w:p>
        </w:tc>
      </w:tr>
      <w:tr w:rsidR="00140523" w14:paraId="1A5BEE32" w14:textId="77777777">
        <w:tc>
          <w:tcPr>
            <w:tcW w:w="2880" w:type="dxa"/>
          </w:tcPr>
          <w:p w14:paraId="1B7EEDF0" w14:textId="77777777" w:rsidR="00140523" w:rsidRDefault="00000000">
            <w:r>
              <w:rPr>
                <w:sz w:val="20"/>
              </w:rPr>
              <w:t>Operating Voltage</w:t>
            </w:r>
          </w:p>
        </w:tc>
        <w:tc>
          <w:tcPr>
            <w:tcW w:w="2880" w:type="dxa"/>
          </w:tcPr>
          <w:p w14:paraId="6F7AC1B6" w14:textId="77777777" w:rsidR="00140523" w:rsidRDefault="00000000">
            <w:r>
              <w:rPr>
                <w:sz w:val="20"/>
              </w:rPr>
              <w:t>3.7V ~ 4.2V</w:t>
            </w:r>
          </w:p>
        </w:tc>
        <w:tc>
          <w:tcPr>
            <w:tcW w:w="2880" w:type="dxa"/>
          </w:tcPr>
          <w:p w14:paraId="536665CB" w14:textId="77777777" w:rsidR="00140523" w:rsidRDefault="00000000">
            <w:r>
              <w:rPr>
                <w:sz w:val="20"/>
              </w:rPr>
              <w:t xml:space="preserve">Standard lithium battery </w:t>
            </w:r>
            <w:r>
              <w:rPr>
                <w:sz w:val="20"/>
              </w:rPr>
              <w:lastRenderedPageBreak/>
              <w:t>operating voltage range.</w:t>
            </w:r>
          </w:p>
        </w:tc>
      </w:tr>
      <w:tr w:rsidR="00140523" w14:paraId="6D00BFD4" w14:textId="77777777">
        <w:tc>
          <w:tcPr>
            <w:tcW w:w="2880" w:type="dxa"/>
          </w:tcPr>
          <w:p w14:paraId="53CDB8A6" w14:textId="77777777" w:rsidR="00140523" w:rsidRDefault="00000000">
            <w:r>
              <w:rPr>
                <w:sz w:val="20"/>
              </w:rPr>
              <w:lastRenderedPageBreak/>
              <w:t>Avg. Current</w:t>
            </w:r>
          </w:p>
        </w:tc>
        <w:tc>
          <w:tcPr>
            <w:tcW w:w="2880" w:type="dxa"/>
          </w:tcPr>
          <w:p w14:paraId="163192E5" w14:textId="77777777" w:rsidR="00140523" w:rsidRDefault="00000000">
            <w:r>
              <w:rPr>
                <w:sz w:val="20"/>
              </w:rPr>
              <w:t>100mA</w:t>
            </w:r>
          </w:p>
        </w:tc>
        <w:tc>
          <w:tcPr>
            <w:tcW w:w="2880" w:type="dxa"/>
          </w:tcPr>
          <w:p w14:paraId="06DD25D3" w14:textId="77777777" w:rsidR="00140523" w:rsidRDefault="00000000">
            <w:r>
              <w:rPr>
                <w:sz w:val="20"/>
              </w:rPr>
              <w:t>Optimized low-power circuit design.</w:t>
            </w:r>
          </w:p>
        </w:tc>
      </w:tr>
      <w:tr w:rsidR="00140523" w14:paraId="31FDB330" w14:textId="77777777">
        <w:tc>
          <w:tcPr>
            <w:tcW w:w="2880" w:type="dxa"/>
          </w:tcPr>
          <w:p w14:paraId="50CC205A" w14:textId="77777777" w:rsidR="00140523" w:rsidRDefault="00000000">
            <w:r>
              <w:rPr>
                <w:sz w:val="20"/>
              </w:rPr>
              <w:t>Charging</w:t>
            </w:r>
          </w:p>
        </w:tc>
        <w:tc>
          <w:tcPr>
            <w:tcW w:w="2880" w:type="dxa"/>
          </w:tcPr>
          <w:p w14:paraId="4201EBBF" w14:textId="77777777" w:rsidR="00140523" w:rsidRDefault="00000000">
            <w:r>
              <w:rPr>
                <w:sz w:val="20"/>
              </w:rPr>
              <w:t>Magnetic Charging Dock</w:t>
            </w:r>
          </w:p>
        </w:tc>
        <w:tc>
          <w:tcPr>
            <w:tcW w:w="2880" w:type="dxa"/>
          </w:tcPr>
          <w:p w14:paraId="5EBDCA10" w14:textId="77777777" w:rsidR="00140523" w:rsidRDefault="00000000">
            <w:r>
              <w:rPr>
                <w:sz w:val="20"/>
              </w:rPr>
              <w:t>Magnetic charging design preserves waterproof integrity.</w:t>
            </w:r>
          </w:p>
        </w:tc>
      </w:tr>
      <w:tr w:rsidR="00140523" w14:paraId="3BD73541" w14:textId="77777777">
        <w:tc>
          <w:tcPr>
            <w:tcW w:w="2880" w:type="dxa"/>
          </w:tcPr>
          <w:p w14:paraId="6CCFF713" w14:textId="77777777" w:rsidR="00140523" w:rsidRDefault="00000000">
            <w:r>
              <w:rPr>
                <w:sz w:val="20"/>
              </w:rPr>
              <w:t>Charge Time</w:t>
            </w:r>
          </w:p>
        </w:tc>
        <w:tc>
          <w:tcPr>
            <w:tcW w:w="2880" w:type="dxa"/>
          </w:tcPr>
          <w:p w14:paraId="01468E6A" w14:textId="77777777" w:rsidR="00140523" w:rsidRDefault="00000000">
            <w:r>
              <w:rPr>
                <w:sz w:val="20"/>
              </w:rPr>
              <w:t>About 6-7 Hours</w:t>
            </w:r>
          </w:p>
        </w:tc>
        <w:tc>
          <w:tcPr>
            <w:tcW w:w="2880" w:type="dxa"/>
          </w:tcPr>
          <w:p w14:paraId="0AD22B63" w14:textId="77777777" w:rsidR="00140523" w:rsidRDefault="00000000">
            <w:r>
              <w:rPr>
                <w:sz w:val="20"/>
              </w:rPr>
              <w:t>2A high-current charging, requires dedicated manufacturer charger.</w:t>
            </w:r>
          </w:p>
        </w:tc>
      </w:tr>
      <w:tr w:rsidR="00140523" w14:paraId="49B6F21F" w14:textId="77777777">
        <w:tc>
          <w:tcPr>
            <w:tcW w:w="2880" w:type="dxa"/>
          </w:tcPr>
          <w:p w14:paraId="4A22DE1C" w14:textId="77777777" w:rsidR="00140523" w:rsidRDefault="00000000">
            <w:r>
              <w:rPr>
                <w:sz w:val="20"/>
              </w:rPr>
              <w:t>Battery Life</w:t>
            </w:r>
          </w:p>
        </w:tc>
        <w:tc>
          <w:tcPr>
            <w:tcW w:w="2880" w:type="dxa"/>
          </w:tcPr>
          <w:p w14:paraId="36AFB216" w14:textId="77777777" w:rsidR="00140523" w:rsidRDefault="00000000">
            <w:r>
              <w:rPr>
                <w:sz w:val="20"/>
              </w:rPr>
              <w:t>~15 days / ~12 days</w:t>
            </w:r>
          </w:p>
        </w:tc>
        <w:tc>
          <w:tcPr>
            <w:tcW w:w="2880" w:type="dxa"/>
          </w:tcPr>
          <w:p w14:paraId="0D4FCEA3" w14:textId="77777777" w:rsidR="00140523" w:rsidRDefault="00000000">
            <w:r>
              <w:rPr>
                <w:sz w:val="20"/>
              </w:rPr>
              <w:t>~15 days at hourly upload; ~12 days at 30s upload (2 daily operations).</w:t>
            </w:r>
          </w:p>
        </w:tc>
      </w:tr>
    </w:tbl>
    <w:p w14:paraId="0A735DDD" w14:textId="77777777" w:rsidR="00140523" w:rsidRDefault="00140523"/>
    <w:p w14:paraId="06E4AF85" w14:textId="77777777" w:rsidR="00140523" w:rsidRDefault="00000000">
      <w:pPr>
        <w:pStyle w:val="21"/>
      </w:pPr>
      <w:r>
        <w:rPr>
          <w:rFonts w:ascii="Arial" w:hAnsi="Arial"/>
          <w:sz w:val="24"/>
        </w:rPr>
        <w:t>3.3 Functions &amp; Alarms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0523" w14:paraId="6924261B" w14:textId="77777777">
        <w:tc>
          <w:tcPr>
            <w:tcW w:w="2880" w:type="dxa"/>
          </w:tcPr>
          <w:p w14:paraId="0E2E38B1" w14:textId="77777777" w:rsidR="00140523" w:rsidRDefault="00000000">
            <w:r>
              <w:rPr>
                <w:sz w:val="20"/>
              </w:rPr>
              <w:t>Category</w:t>
            </w:r>
          </w:p>
        </w:tc>
        <w:tc>
          <w:tcPr>
            <w:tcW w:w="2880" w:type="dxa"/>
          </w:tcPr>
          <w:p w14:paraId="1E419AB2" w14:textId="77777777" w:rsidR="00140523" w:rsidRDefault="00000000">
            <w:r>
              <w:rPr>
                <w:sz w:val="20"/>
              </w:rPr>
              <w:t>Specification</w:t>
            </w:r>
          </w:p>
        </w:tc>
        <w:tc>
          <w:tcPr>
            <w:tcW w:w="2880" w:type="dxa"/>
          </w:tcPr>
          <w:p w14:paraId="55D86193" w14:textId="77777777" w:rsidR="00140523" w:rsidRDefault="00000000">
            <w:r>
              <w:rPr>
                <w:sz w:val="20"/>
              </w:rPr>
              <w:t>Description</w:t>
            </w:r>
          </w:p>
        </w:tc>
      </w:tr>
      <w:tr w:rsidR="00140523" w14:paraId="6DB4470F" w14:textId="77777777">
        <w:tc>
          <w:tcPr>
            <w:tcW w:w="2880" w:type="dxa"/>
          </w:tcPr>
          <w:p w14:paraId="2AD6D49E" w14:textId="77777777" w:rsidR="00140523" w:rsidRDefault="00000000">
            <w:r>
              <w:rPr>
                <w:sz w:val="20"/>
              </w:rPr>
              <w:t>Door Detection</w:t>
            </w:r>
          </w:p>
        </w:tc>
        <w:tc>
          <w:tcPr>
            <w:tcW w:w="2880" w:type="dxa"/>
          </w:tcPr>
          <w:p w14:paraId="0EA78014" w14:textId="77777777" w:rsidR="00140523" w:rsidRDefault="00000000">
            <w:r>
              <w:rPr>
                <w:sz w:val="20"/>
              </w:rPr>
              <w:t>Patented Status Detection</w:t>
            </w:r>
          </w:p>
        </w:tc>
        <w:tc>
          <w:tcPr>
            <w:tcW w:w="2880" w:type="dxa"/>
          </w:tcPr>
          <w:p w14:paraId="4AE9281A" w14:textId="77777777" w:rsidR="00140523" w:rsidRDefault="00000000">
            <w:r>
              <w:rPr>
                <w:sz w:val="20"/>
              </w:rPr>
              <w:t>Real-time door status monitoring against unauthorized access.</w:t>
            </w:r>
          </w:p>
        </w:tc>
      </w:tr>
      <w:tr w:rsidR="00140523" w14:paraId="7934C413" w14:textId="77777777">
        <w:tc>
          <w:tcPr>
            <w:tcW w:w="2880" w:type="dxa"/>
          </w:tcPr>
          <w:p w14:paraId="3816ED95" w14:textId="77777777" w:rsidR="00140523" w:rsidRDefault="00000000">
            <w:r>
              <w:rPr>
                <w:sz w:val="20"/>
              </w:rPr>
              <w:t>Unlock Method</w:t>
            </w:r>
          </w:p>
        </w:tc>
        <w:tc>
          <w:tcPr>
            <w:tcW w:w="2880" w:type="dxa"/>
          </w:tcPr>
          <w:p w14:paraId="62A52C97" w14:textId="77777777" w:rsidR="00140523" w:rsidRDefault="00000000">
            <w:r>
              <w:rPr>
                <w:sz w:val="20"/>
              </w:rPr>
              <w:t>One-Time Dynamic Password</w:t>
            </w:r>
          </w:p>
        </w:tc>
        <w:tc>
          <w:tcPr>
            <w:tcW w:w="2880" w:type="dxa"/>
          </w:tcPr>
          <w:p w14:paraId="75AC9749" w14:textId="77777777" w:rsidR="00140523" w:rsidRDefault="00000000">
            <w:r>
              <w:rPr>
                <w:sz w:val="20"/>
              </w:rPr>
              <w:t>Unique one-time password per unlock for maximum security.</w:t>
            </w:r>
          </w:p>
        </w:tc>
      </w:tr>
      <w:tr w:rsidR="00140523" w14:paraId="4B85DA0F" w14:textId="77777777">
        <w:tc>
          <w:tcPr>
            <w:tcW w:w="2880" w:type="dxa"/>
          </w:tcPr>
          <w:p w14:paraId="78531724" w14:textId="77777777" w:rsidR="00140523" w:rsidRDefault="00000000">
            <w:r>
              <w:rPr>
                <w:sz w:val="20"/>
              </w:rPr>
              <w:t>Alarm Functions</w:t>
            </w:r>
          </w:p>
        </w:tc>
        <w:tc>
          <w:tcPr>
            <w:tcW w:w="2880" w:type="dxa"/>
          </w:tcPr>
          <w:p w14:paraId="26ABC53A" w14:textId="77777777" w:rsidR="00140523" w:rsidRDefault="00000000">
            <w:r>
              <w:rPr>
                <w:sz w:val="20"/>
              </w:rPr>
              <w:t>Tamper Alarm / Door Breach Alarm</w:t>
            </w:r>
          </w:p>
        </w:tc>
        <w:tc>
          <w:tcPr>
            <w:tcW w:w="2880" w:type="dxa"/>
          </w:tcPr>
          <w:p w14:paraId="26BA135F" w14:textId="77777777" w:rsidR="00140523" w:rsidRDefault="00000000">
            <w:r>
              <w:rPr>
                <w:sz w:val="20"/>
              </w:rPr>
              <w:t>Instant platform alert on shackle/body damage or door removal.</w:t>
            </w:r>
          </w:p>
        </w:tc>
      </w:tr>
      <w:tr w:rsidR="00140523" w14:paraId="47FB1C74" w14:textId="77777777">
        <w:tc>
          <w:tcPr>
            <w:tcW w:w="2880" w:type="dxa"/>
          </w:tcPr>
          <w:p w14:paraId="690B5447" w14:textId="77777777" w:rsidR="00140523" w:rsidRDefault="00000000">
            <w:r>
              <w:rPr>
                <w:sz w:val="20"/>
              </w:rPr>
              <w:t>Data Logging</w:t>
            </w:r>
          </w:p>
        </w:tc>
        <w:tc>
          <w:tcPr>
            <w:tcW w:w="2880" w:type="dxa"/>
          </w:tcPr>
          <w:p w14:paraId="72AD1808" w14:textId="77777777" w:rsidR="00140523" w:rsidRDefault="00000000">
            <w:r>
              <w:rPr>
                <w:sz w:val="20"/>
              </w:rPr>
              <w:t>Non-Volatile Memory</w:t>
            </w:r>
          </w:p>
        </w:tc>
        <w:tc>
          <w:tcPr>
            <w:tcW w:w="2880" w:type="dxa"/>
          </w:tcPr>
          <w:p w14:paraId="757FEEDA" w14:textId="77777777" w:rsidR="00140523" w:rsidRDefault="00000000">
            <w:r>
              <w:rPr>
                <w:sz w:val="20"/>
              </w:rPr>
              <w:t>Large-capacity storage with detailed operation logs.</w:t>
            </w:r>
          </w:p>
        </w:tc>
      </w:tr>
      <w:tr w:rsidR="00140523" w14:paraId="2C5F66D2" w14:textId="77777777">
        <w:tc>
          <w:tcPr>
            <w:tcW w:w="2880" w:type="dxa"/>
          </w:tcPr>
          <w:p w14:paraId="077F6057" w14:textId="77777777" w:rsidR="00140523" w:rsidRDefault="00000000">
            <w:r>
              <w:rPr>
                <w:sz w:val="20"/>
              </w:rPr>
              <w:t>Status Display</w:t>
            </w:r>
          </w:p>
        </w:tc>
        <w:tc>
          <w:tcPr>
            <w:tcW w:w="2880" w:type="dxa"/>
          </w:tcPr>
          <w:p w14:paraId="3C9FA70C" w14:textId="77777777" w:rsidR="00140523" w:rsidRDefault="00000000">
            <w:r>
              <w:rPr>
                <w:sz w:val="20"/>
              </w:rPr>
              <w:t>LCD Screen</w:t>
            </w:r>
          </w:p>
        </w:tc>
        <w:tc>
          <w:tcPr>
            <w:tcW w:w="2880" w:type="dxa"/>
          </w:tcPr>
          <w:p w14:paraId="53D84F19" w14:textId="77777777" w:rsidR="00140523" w:rsidRDefault="00000000">
            <w:r>
              <w:rPr>
                <w:sz w:val="20"/>
              </w:rPr>
              <w:t>Clear visual indication of battery, signal, positioning and working status.</w:t>
            </w:r>
          </w:p>
        </w:tc>
      </w:tr>
      <w:tr w:rsidR="00140523" w14:paraId="10BB43EB" w14:textId="77777777">
        <w:tc>
          <w:tcPr>
            <w:tcW w:w="2880" w:type="dxa"/>
          </w:tcPr>
          <w:p w14:paraId="62F85FFA" w14:textId="77777777" w:rsidR="00140523" w:rsidRDefault="00000000">
            <w:r>
              <w:rPr>
                <w:sz w:val="20"/>
              </w:rPr>
              <w:t>Emergency Power</w:t>
            </w:r>
          </w:p>
        </w:tc>
        <w:tc>
          <w:tcPr>
            <w:tcW w:w="2880" w:type="dxa"/>
          </w:tcPr>
          <w:p w14:paraId="6D86E3EB" w14:textId="77777777" w:rsidR="00140523" w:rsidRDefault="00000000">
            <w:r>
              <w:rPr>
                <w:sz w:val="20"/>
              </w:rPr>
              <w:t>Power Bank Charging</w:t>
            </w:r>
          </w:p>
        </w:tc>
        <w:tc>
          <w:tcPr>
            <w:tcW w:w="2880" w:type="dxa"/>
          </w:tcPr>
          <w:p w14:paraId="6AE29000" w14:textId="77777777" w:rsidR="00140523" w:rsidRDefault="00000000">
            <w:r>
              <w:rPr>
                <w:sz w:val="20"/>
              </w:rPr>
              <w:t>Emergency charging via power bank when battery is depleted.</w:t>
            </w:r>
          </w:p>
        </w:tc>
      </w:tr>
    </w:tbl>
    <w:p w14:paraId="7B2941D8" w14:textId="77777777" w:rsidR="00140523" w:rsidRDefault="00140523"/>
    <w:p w14:paraId="78CFF380" w14:textId="77777777" w:rsidR="00140523" w:rsidRDefault="00000000">
      <w:pPr>
        <w:pStyle w:val="21"/>
      </w:pPr>
      <w:r>
        <w:rPr>
          <w:rFonts w:ascii="Arial" w:hAnsi="Arial"/>
          <w:sz w:val="24"/>
        </w:rPr>
        <w:t>3.4 Physical &amp; Environmental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140523" w14:paraId="7E465157" w14:textId="77777777">
        <w:tc>
          <w:tcPr>
            <w:tcW w:w="2880" w:type="dxa"/>
          </w:tcPr>
          <w:p w14:paraId="5CBD7567" w14:textId="77777777" w:rsidR="00140523" w:rsidRDefault="00000000">
            <w:r>
              <w:rPr>
                <w:sz w:val="20"/>
              </w:rPr>
              <w:t>Category</w:t>
            </w:r>
          </w:p>
        </w:tc>
        <w:tc>
          <w:tcPr>
            <w:tcW w:w="2880" w:type="dxa"/>
          </w:tcPr>
          <w:p w14:paraId="6B4DCCA7" w14:textId="77777777" w:rsidR="00140523" w:rsidRDefault="00000000">
            <w:r>
              <w:rPr>
                <w:sz w:val="20"/>
              </w:rPr>
              <w:t>Specification</w:t>
            </w:r>
          </w:p>
        </w:tc>
        <w:tc>
          <w:tcPr>
            <w:tcW w:w="2880" w:type="dxa"/>
          </w:tcPr>
          <w:p w14:paraId="22B11383" w14:textId="77777777" w:rsidR="00140523" w:rsidRDefault="00000000">
            <w:r>
              <w:rPr>
                <w:sz w:val="20"/>
              </w:rPr>
              <w:t>Description</w:t>
            </w:r>
          </w:p>
        </w:tc>
      </w:tr>
      <w:tr w:rsidR="00140523" w14:paraId="5371F027" w14:textId="77777777">
        <w:tc>
          <w:tcPr>
            <w:tcW w:w="2880" w:type="dxa"/>
          </w:tcPr>
          <w:p w14:paraId="6AAB851E" w14:textId="77777777" w:rsidR="00140523" w:rsidRDefault="00000000">
            <w:r>
              <w:rPr>
                <w:sz w:val="20"/>
              </w:rPr>
              <w:t>Dimensions</w:t>
            </w:r>
          </w:p>
        </w:tc>
        <w:tc>
          <w:tcPr>
            <w:tcW w:w="2880" w:type="dxa"/>
          </w:tcPr>
          <w:p w14:paraId="511EBC52" w14:textId="77777777" w:rsidR="00140523" w:rsidRDefault="00000000">
            <w:r>
              <w:rPr>
                <w:sz w:val="20"/>
              </w:rPr>
              <w:t>420mm × 90mm × 60mm</w:t>
            </w:r>
          </w:p>
        </w:tc>
        <w:tc>
          <w:tcPr>
            <w:tcW w:w="2880" w:type="dxa"/>
          </w:tcPr>
          <w:p w14:paraId="232B6943" w14:textId="77777777" w:rsidR="00140523" w:rsidRDefault="00000000">
            <w:r>
              <w:rPr>
                <w:sz w:val="20"/>
              </w:rPr>
              <w:t>Integrated bar-lock design for container door mounting.</w:t>
            </w:r>
          </w:p>
        </w:tc>
      </w:tr>
      <w:tr w:rsidR="00140523" w14:paraId="09065203" w14:textId="77777777">
        <w:tc>
          <w:tcPr>
            <w:tcW w:w="2880" w:type="dxa"/>
          </w:tcPr>
          <w:p w14:paraId="5516E694" w14:textId="77777777" w:rsidR="00140523" w:rsidRDefault="00000000">
            <w:r>
              <w:rPr>
                <w:sz w:val="20"/>
              </w:rPr>
              <w:t>Locking Range</w:t>
            </w:r>
          </w:p>
        </w:tc>
        <w:tc>
          <w:tcPr>
            <w:tcW w:w="2880" w:type="dxa"/>
          </w:tcPr>
          <w:p w14:paraId="6A989082" w14:textId="77777777" w:rsidR="00140523" w:rsidRDefault="00000000">
            <w:r>
              <w:rPr>
                <w:sz w:val="20"/>
              </w:rPr>
              <w:t>24 ~ 46 cm</w:t>
            </w:r>
          </w:p>
        </w:tc>
        <w:tc>
          <w:tcPr>
            <w:tcW w:w="2880" w:type="dxa"/>
          </w:tcPr>
          <w:p w14:paraId="79ECB5C5" w14:textId="77777777" w:rsidR="00140523" w:rsidRDefault="00000000">
            <w:r>
              <w:rPr>
                <w:sz w:val="20"/>
              </w:rPr>
              <w:t>Adjustable locking range for various door specifications.</w:t>
            </w:r>
          </w:p>
        </w:tc>
      </w:tr>
      <w:tr w:rsidR="00140523" w14:paraId="1D97DA16" w14:textId="77777777">
        <w:tc>
          <w:tcPr>
            <w:tcW w:w="2880" w:type="dxa"/>
          </w:tcPr>
          <w:p w14:paraId="5284F1EA" w14:textId="77777777" w:rsidR="00140523" w:rsidRDefault="00000000">
            <w:r>
              <w:rPr>
                <w:sz w:val="20"/>
              </w:rPr>
              <w:t>Weight</w:t>
            </w:r>
          </w:p>
        </w:tc>
        <w:tc>
          <w:tcPr>
            <w:tcW w:w="2880" w:type="dxa"/>
          </w:tcPr>
          <w:p w14:paraId="51417A05" w14:textId="77777777" w:rsidR="00140523" w:rsidRDefault="00000000">
            <w:r>
              <w:rPr>
                <w:sz w:val="20"/>
              </w:rPr>
              <w:t>About 1000g</w:t>
            </w:r>
          </w:p>
        </w:tc>
        <w:tc>
          <w:tcPr>
            <w:tcW w:w="2880" w:type="dxa"/>
          </w:tcPr>
          <w:p w14:paraId="57F2EDC1" w14:textId="77777777" w:rsidR="00140523" w:rsidRDefault="00000000">
            <w:r>
              <w:rPr>
                <w:sz w:val="20"/>
              </w:rPr>
              <w:t>High-strength construction for solid durability.</w:t>
            </w:r>
          </w:p>
        </w:tc>
      </w:tr>
      <w:tr w:rsidR="00140523" w14:paraId="6DAED0EA" w14:textId="77777777">
        <w:tc>
          <w:tcPr>
            <w:tcW w:w="2880" w:type="dxa"/>
          </w:tcPr>
          <w:p w14:paraId="659630B7" w14:textId="77777777" w:rsidR="00140523" w:rsidRDefault="00000000">
            <w:r>
              <w:rPr>
                <w:sz w:val="20"/>
              </w:rPr>
              <w:t>IP Rating</w:t>
            </w:r>
          </w:p>
        </w:tc>
        <w:tc>
          <w:tcPr>
            <w:tcW w:w="2880" w:type="dxa"/>
          </w:tcPr>
          <w:p w14:paraId="4DD7DB8F" w14:textId="77777777" w:rsidR="00140523" w:rsidRDefault="00000000">
            <w:r>
              <w:rPr>
                <w:sz w:val="20"/>
              </w:rPr>
              <w:t>IP67</w:t>
            </w:r>
          </w:p>
        </w:tc>
        <w:tc>
          <w:tcPr>
            <w:tcW w:w="2880" w:type="dxa"/>
          </w:tcPr>
          <w:p w14:paraId="6D0ED92F" w14:textId="77777777" w:rsidR="00140523" w:rsidRDefault="00000000">
            <w:r>
              <w:rPr>
                <w:sz w:val="20"/>
              </w:rPr>
              <w:t>Premium dustproof and waterproof for harsh outdoor conditions.</w:t>
            </w:r>
          </w:p>
        </w:tc>
      </w:tr>
      <w:tr w:rsidR="00140523" w14:paraId="02C88D78" w14:textId="77777777">
        <w:tc>
          <w:tcPr>
            <w:tcW w:w="2880" w:type="dxa"/>
          </w:tcPr>
          <w:p w14:paraId="66919020" w14:textId="77777777" w:rsidR="00140523" w:rsidRDefault="00000000">
            <w:r>
              <w:rPr>
                <w:sz w:val="20"/>
              </w:rPr>
              <w:t>Service Life</w:t>
            </w:r>
          </w:p>
        </w:tc>
        <w:tc>
          <w:tcPr>
            <w:tcW w:w="2880" w:type="dxa"/>
          </w:tcPr>
          <w:p w14:paraId="795303D9" w14:textId="77777777" w:rsidR="00140523" w:rsidRDefault="00000000">
            <w:r>
              <w:rPr>
                <w:sz w:val="20"/>
              </w:rPr>
              <w:t>5+ Years</w:t>
            </w:r>
          </w:p>
        </w:tc>
        <w:tc>
          <w:tcPr>
            <w:tcW w:w="2880" w:type="dxa"/>
          </w:tcPr>
          <w:p w14:paraId="00C78F13" w14:textId="77777777" w:rsidR="00140523" w:rsidRDefault="00000000">
            <w:r>
              <w:rPr>
                <w:sz w:val="20"/>
              </w:rPr>
              <w:t>Industrial-grade design lifespan, reusable and recyclable.</w:t>
            </w:r>
          </w:p>
        </w:tc>
      </w:tr>
      <w:tr w:rsidR="00140523" w14:paraId="3FC9F331" w14:textId="77777777">
        <w:tc>
          <w:tcPr>
            <w:tcW w:w="2880" w:type="dxa"/>
          </w:tcPr>
          <w:p w14:paraId="62E7E599" w14:textId="77777777" w:rsidR="00140523" w:rsidRDefault="00000000">
            <w:r>
              <w:rPr>
                <w:sz w:val="20"/>
              </w:rPr>
              <w:t>Explosion-Proof</w:t>
            </w:r>
          </w:p>
        </w:tc>
        <w:tc>
          <w:tcPr>
            <w:tcW w:w="2880" w:type="dxa"/>
          </w:tcPr>
          <w:p w14:paraId="755FFBFA" w14:textId="77777777" w:rsidR="00140523" w:rsidRDefault="00000000">
            <w:r>
              <w:rPr>
                <w:sz w:val="20"/>
              </w:rPr>
              <w:t>Fully Sealed Body</w:t>
            </w:r>
          </w:p>
        </w:tc>
        <w:tc>
          <w:tcPr>
            <w:tcW w:w="2880" w:type="dxa"/>
          </w:tcPr>
          <w:p w14:paraId="7E528BCB" w14:textId="77777777" w:rsidR="00140523" w:rsidRDefault="00000000">
            <w:r>
              <w:rPr>
                <w:sz w:val="20"/>
              </w:rPr>
              <w:t>Hermetically sealed structure suitable for hazardous environments.</w:t>
            </w:r>
          </w:p>
        </w:tc>
      </w:tr>
    </w:tbl>
    <w:p w14:paraId="41836FCC" w14:textId="77777777" w:rsidR="00140523" w:rsidRDefault="00140523"/>
    <w:p w14:paraId="6A64CC82" w14:textId="77777777" w:rsidR="00140523" w:rsidRDefault="00000000">
      <w:pPr>
        <w:pStyle w:val="21"/>
      </w:pPr>
      <w:r>
        <w:rPr>
          <w:rFonts w:ascii="Arial" w:hAnsi="Arial"/>
          <w:sz w:val="24"/>
        </w:rPr>
        <w:lastRenderedPageBreak/>
        <w:t>3.5 LCD Indicator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40523" w14:paraId="3A90830C" w14:textId="77777777">
        <w:tc>
          <w:tcPr>
            <w:tcW w:w="4320" w:type="dxa"/>
          </w:tcPr>
          <w:p w14:paraId="38068A8B" w14:textId="77777777" w:rsidR="00140523" w:rsidRDefault="00000000">
            <w:r>
              <w:rPr>
                <w:sz w:val="20"/>
              </w:rPr>
              <w:t>Icon</w:t>
            </w:r>
          </w:p>
        </w:tc>
        <w:tc>
          <w:tcPr>
            <w:tcW w:w="4320" w:type="dxa"/>
          </w:tcPr>
          <w:p w14:paraId="6DFDBEE0" w14:textId="77777777" w:rsidR="00140523" w:rsidRDefault="00000000">
            <w:r>
              <w:rPr>
                <w:sz w:val="20"/>
              </w:rPr>
              <w:t>Status Description</w:t>
            </w:r>
          </w:p>
        </w:tc>
      </w:tr>
      <w:tr w:rsidR="00140523" w14:paraId="370063D3" w14:textId="77777777">
        <w:tc>
          <w:tcPr>
            <w:tcW w:w="4320" w:type="dxa"/>
          </w:tcPr>
          <w:p w14:paraId="55003DF2" w14:textId="77777777" w:rsidR="00140523" w:rsidRDefault="00000000">
            <w:r>
              <w:rPr>
                <w:sz w:val="20"/>
              </w:rPr>
              <w:t>Network Signal</w:t>
            </w:r>
          </w:p>
        </w:tc>
        <w:tc>
          <w:tcPr>
            <w:tcW w:w="4320" w:type="dxa"/>
          </w:tcPr>
          <w:p w14:paraId="05555DE9" w14:textId="77777777" w:rsidR="00140523" w:rsidRDefault="00000000">
            <w:r>
              <w:rPr>
                <w:sz w:val="20"/>
              </w:rPr>
              <w:t>Current cellular signal strength</w:t>
            </w:r>
          </w:p>
        </w:tc>
      </w:tr>
      <w:tr w:rsidR="00140523" w14:paraId="1B2EAE49" w14:textId="77777777">
        <w:tc>
          <w:tcPr>
            <w:tcW w:w="4320" w:type="dxa"/>
          </w:tcPr>
          <w:p w14:paraId="250267A0" w14:textId="77777777" w:rsidR="00140523" w:rsidRDefault="00000000">
            <w:r>
              <w:rPr>
                <w:sz w:val="20"/>
              </w:rPr>
              <w:t>Transmitting</w:t>
            </w:r>
          </w:p>
        </w:tc>
        <w:tc>
          <w:tcPr>
            <w:tcW w:w="4320" w:type="dxa"/>
          </w:tcPr>
          <w:p w14:paraId="684E3406" w14:textId="77777777" w:rsidR="00140523" w:rsidRDefault="00000000">
            <w:r>
              <w:rPr>
                <w:sz w:val="20"/>
              </w:rPr>
              <w:t>Data upload or command communication in progress</w:t>
            </w:r>
          </w:p>
        </w:tc>
      </w:tr>
      <w:tr w:rsidR="00140523" w14:paraId="7E304379" w14:textId="77777777">
        <w:tc>
          <w:tcPr>
            <w:tcW w:w="4320" w:type="dxa"/>
          </w:tcPr>
          <w:p w14:paraId="68E0F3C5" w14:textId="77777777" w:rsidR="00140523" w:rsidRDefault="00000000">
            <w:r>
              <w:rPr>
                <w:sz w:val="20"/>
              </w:rPr>
              <w:t>Positioned</w:t>
            </w:r>
          </w:p>
        </w:tc>
        <w:tc>
          <w:tcPr>
            <w:tcW w:w="4320" w:type="dxa"/>
          </w:tcPr>
          <w:p w14:paraId="18F4B0D3" w14:textId="77777777" w:rsidR="00140523" w:rsidRDefault="00000000">
            <w:r>
              <w:rPr>
                <w:sz w:val="20"/>
              </w:rPr>
              <w:t>GPS positioning successful</w:t>
            </w:r>
          </w:p>
        </w:tc>
      </w:tr>
      <w:tr w:rsidR="00140523" w14:paraId="4958F1E5" w14:textId="77777777">
        <w:tc>
          <w:tcPr>
            <w:tcW w:w="4320" w:type="dxa"/>
          </w:tcPr>
          <w:p w14:paraId="1C997B56" w14:textId="77777777" w:rsidR="00140523" w:rsidRDefault="00000000">
            <w:r>
              <w:rPr>
                <w:sz w:val="20"/>
              </w:rPr>
              <w:t>Battery Level</w:t>
            </w:r>
          </w:p>
        </w:tc>
        <w:tc>
          <w:tcPr>
            <w:tcW w:w="4320" w:type="dxa"/>
          </w:tcPr>
          <w:p w14:paraId="471D47D1" w14:textId="77777777" w:rsidR="00140523" w:rsidRDefault="00000000">
            <w:r>
              <w:rPr>
                <w:sz w:val="20"/>
              </w:rPr>
              <w:t>Current remaining battery capacity</w:t>
            </w:r>
          </w:p>
        </w:tc>
      </w:tr>
      <w:tr w:rsidR="00140523" w14:paraId="02DED041" w14:textId="77777777">
        <w:tc>
          <w:tcPr>
            <w:tcW w:w="4320" w:type="dxa"/>
          </w:tcPr>
          <w:p w14:paraId="7444B747" w14:textId="77777777" w:rsidR="00140523" w:rsidRDefault="00000000">
            <w:r>
              <w:rPr>
                <w:sz w:val="20"/>
              </w:rPr>
              <w:t>Low Battery</w:t>
            </w:r>
          </w:p>
        </w:tc>
        <w:tc>
          <w:tcPr>
            <w:tcW w:w="4320" w:type="dxa"/>
          </w:tcPr>
          <w:p w14:paraId="0B381DE0" w14:textId="77777777" w:rsidR="00140523" w:rsidRDefault="00000000">
            <w:r>
              <w:rPr>
                <w:sz w:val="20"/>
              </w:rPr>
              <w:t>Battery low, charging required</w:t>
            </w:r>
          </w:p>
        </w:tc>
      </w:tr>
      <w:tr w:rsidR="00140523" w14:paraId="4191AE5A" w14:textId="77777777">
        <w:tc>
          <w:tcPr>
            <w:tcW w:w="4320" w:type="dxa"/>
          </w:tcPr>
          <w:p w14:paraId="38E7F1BB" w14:textId="77777777" w:rsidR="00140523" w:rsidRDefault="00000000">
            <w:r>
              <w:rPr>
                <w:sz w:val="20"/>
              </w:rPr>
              <w:t>Open Alarm</w:t>
            </w:r>
          </w:p>
        </w:tc>
        <w:tc>
          <w:tcPr>
            <w:tcW w:w="4320" w:type="dxa"/>
          </w:tcPr>
          <w:p w14:paraId="35315B8B" w14:textId="77777777" w:rsidR="00140523" w:rsidRDefault="00000000">
            <w:r>
              <w:rPr>
                <w:sz w:val="20"/>
              </w:rPr>
              <w:t>Door opening or tamper alarm triggered</w:t>
            </w:r>
          </w:p>
        </w:tc>
      </w:tr>
      <w:tr w:rsidR="00140523" w14:paraId="7C3475B9" w14:textId="77777777">
        <w:tc>
          <w:tcPr>
            <w:tcW w:w="4320" w:type="dxa"/>
          </w:tcPr>
          <w:p w14:paraId="0CDA77C8" w14:textId="77777777" w:rsidR="00140523" w:rsidRDefault="00000000">
            <w:r>
              <w:rPr>
                <w:sz w:val="20"/>
              </w:rPr>
              <w:t>Locked</w:t>
            </w:r>
          </w:p>
        </w:tc>
        <w:tc>
          <w:tcPr>
            <w:tcW w:w="4320" w:type="dxa"/>
          </w:tcPr>
          <w:p w14:paraId="3431F944" w14:textId="77777777" w:rsidR="00140523" w:rsidRDefault="00000000">
            <w:r>
              <w:rPr>
                <w:sz w:val="20"/>
              </w:rPr>
              <w:t>Seal is engaged and locked</w:t>
            </w:r>
          </w:p>
        </w:tc>
      </w:tr>
      <w:tr w:rsidR="00140523" w14:paraId="3A5F26A0" w14:textId="77777777">
        <w:tc>
          <w:tcPr>
            <w:tcW w:w="4320" w:type="dxa"/>
          </w:tcPr>
          <w:p w14:paraId="03953A1D" w14:textId="77777777" w:rsidR="00140523" w:rsidRDefault="00000000">
            <w:r>
              <w:rPr>
                <w:sz w:val="20"/>
              </w:rPr>
              <w:t>Ready to Unlock</w:t>
            </w:r>
          </w:p>
        </w:tc>
        <w:tc>
          <w:tcPr>
            <w:tcW w:w="4320" w:type="dxa"/>
          </w:tcPr>
          <w:p w14:paraId="0EE32069" w14:textId="77777777" w:rsidR="00140523" w:rsidRDefault="00000000">
            <w:r>
              <w:rPr>
                <w:sz w:val="20"/>
              </w:rPr>
              <w:t>Verification passed, unlock available</w:t>
            </w:r>
          </w:p>
        </w:tc>
      </w:tr>
    </w:tbl>
    <w:p w14:paraId="6F5990BA" w14:textId="77777777" w:rsidR="00140523" w:rsidRDefault="00140523"/>
    <w:p w14:paraId="5A123025" w14:textId="77777777" w:rsidR="00140523" w:rsidRDefault="00000000">
      <w:pPr>
        <w:pStyle w:val="1"/>
      </w:pPr>
      <w:r>
        <w:rPr>
          <w:rFonts w:ascii="Arial" w:hAnsi="Arial"/>
          <w:color w:val="003366"/>
        </w:rPr>
        <w:t>4. Deployment &amp; Operation</w:t>
      </w:r>
    </w:p>
    <w:p w14:paraId="06CDEFF5" w14:textId="77777777" w:rsidR="00140523" w:rsidRDefault="00000000">
      <w:r>
        <w:rPr>
          <w:b/>
        </w:rPr>
        <w:t>Operation Flow:</w:t>
      </w:r>
    </w:p>
    <w:p w14:paraId="257B4ECA" w14:textId="77777777" w:rsidR="00140523" w:rsidRDefault="00000000">
      <w:r>
        <w:rPr>
          <w:b/>
        </w:rPr>
        <w:t xml:space="preserve">1. Sealing: </w:t>
      </w:r>
      <w:r>
        <w:t>After loading, the driver pulls the movable arm over container posts, tightens the locking bar, and long-presses the "Lock" button for local sealing. The backend can also issue seal commands with a system password overriding the local password.</w:t>
      </w:r>
    </w:p>
    <w:p w14:paraId="068A6B7C" w14:textId="77777777" w:rsidR="00140523" w:rsidRDefault="00000000">
      <w:r>
        <w:rPr>
          <w:b/>
        </w:rPr>
        <w:t xml:space="preserve">2. In-Transit Monitoring: </w:t>
      </w:r>
      <w:r>
        <w:t>Once sealed, the lock cannot be opened locally. The device automatically uploads location and status at set intervals, triggering immediate alarms upon unauthorized opening or tampering.</w:t>
      </w:r>
    </w:p>
    <w:p w14:paraId="074A2E32" w14:textId="77777777" w:rsidR="00140523" w:rsidRDefault="00000000">
      <w:r>
        <w:rPr>
          <w:b/>
        </w:rPr>
        <w:t xml:space="preserve">3. Unsealing: </w:t>
      </w:r>
      <w:r>
        <w:t>Upon arrival, the consignee enters the last 6 digits of the platform seal password for local unlock, or the management platform issues a remote unlock command.</w:t>
      </w:r>
    </w:p>
    <w:p w14:paraId="43DAE5D7" w14:textId="77777777" w:rsidR="00140523" w:rsidRDefault="00140523"/>
    <w:p w14:paraId="3FB0535B" w14:textId="77777777" w:rsidR="00140523" w:rsidRDefault="00000000">
      <w:pPr>
        <w:pStyle w:val="1"/>
      </w:pPr>
      <w:r>
        <w:rPr>
          <w:rFonts w:ascii="Arial" w:hAnsi="Arial"/>
          <w:color w:val="003366"/>
        </w:rPr>
        <w:t>5. Usage &amp; Precautions</w:t>
      </w:r>
    </w:p>
    <w:p w14:paraId="6A7A9343" w14:textId="77777777" w:rsidR="00140523" w:rsidRDefault="00000000">
      <w:r>
        <w:rPr>
          <w:b/>
        </w:rPr>
        <w:t xml:space="preserve">1. </w:t>
      </w:r>
      <w:r>
        <w:t>Avoid prolonged exposure to extreme temperatures, high humidity, or highly corrosive environments. Custom low-temperature battery required below -20℃;</w:t>
      </w:r>
    </w:p>
    <w:p w14:paraId="7B705CEF" w14:textId="77777777" w:rsidR="00140523" w:rsidRDefault="00000000">
      <w:r>
        <w:rPr>
          <w:b/>
        </w:rPr>
        <w:t xml:space="preserve">2. </w:t>
      </w:r>
      <w:r>
        <w:t>Charge promptly when voltage drops below 3.7V to avoid mid-journey depletion. If battery is drained, emergency charge with a power bank for ~5 minutes to resume operation;</w:t>
      </w:r>
    </w:p>
    <w:p w14:paraId="20AA36BC" w14:textId="77777777" w:rsidR="00140523" w:rsidRDefault="00000000">
      <w:r>
        <w:rPr>
          <w:b/>
        </w:rPr>
        <w:t xml:space="preserve">3. </w:t>
      </w:r>
      <w:r>
        <w:t>Always use the manufacturer's dedicated charger and magnetic charging cable. Do not substitute with other USB power sources. Keep the lock open while charging for full capacity;</w:t>
      </w:r>
    </w:p>
    <w:p w14:paraId="3D029227" w14:textId="77777777" w:rsidR="00140523" w:rsidRDefault="00000000">
      <w:r>
        <w:rPr>
          <w:b/>
        </w:rPr>
        <w:t xml:space="preserve">4. </w:t>
      </w:r>
      <w:r>
        <w:t>When locking, secure the movable arm around container posts and tighten the bar. Once sealed, manual opening is impossible. Press the release button after unlock to remove the arm;</w:t>
      </w:r>
    </w:p>
    <w:p w14:paraId="26ADC36D" w14:textId="77777777" w:rsidR="00140523" w:rsidRDefault="00000000">
      <w:r>
        <w:rPr>
          <w:b/>
        </w:rPr>
        <w:t xml:space="preserve">5. </w:t>
      </w:r>
      <w:r>
        <w:t>SIM card is pre-installed inside the lock body and is not user-replaceable. Battery charge/discharge cycle life is approximately 1000 cycles.</w:t>
      </w:r>
    </w:p>
    <w:p w14:paraId="732EFD98" w14:textId="77777777" w:rsidR="00140523" w:rsidRDefault="00140523"/>
    <w:p w14:paraId="6CC3979E" w14:textId="77777777" w:rsidR="00140523" w:rsidRDefault="00000000">
      <w:pPr>
        <w:pStyle w:val="21"/>
      </w:pPr>
      <w:r>
        <w:rPr>
          <w:rFonts w:ascii="Arial" w:hAnsi="Arial"/>
          <w:sz w:val="24"/>
        </w:rPr>
        <w:lastRenderedPageBreak/>
        <w:t>Environmental Specifications</w:t>
      </w:r>
    </w:p>
    <w:p w14:paraId="269C7BB7" w14:textId="77777777" w:rsidR="00140523" w:rsidRDefault="00000000">
      <w:r>
        <w:t>• Operating Temperature: -20℃ ~ +60℃ (custom low-temp battery below -20℃)</w:t>
      </w:r>
    </w:p>
    <w:p w14:paraId="5C42E3EF" w14:textId="77777777" w:rsidR="00140523" w:rsidRDefault="00000000">
      <w:r>
        <w:t>• Relative Humidity: ≤ 90% RH</w:t>
      </w:r>
    </w:p>
    <w:p w14:paraId="0D2F3A78" w14:textId="77777777" w:rsidR="00140523" w:rsidRDefault="00000000">
      <w:r>
        <w:t>• Atmospheric Pressure: 86KPa ~ 106KPa</w:t>
      </w:r>
    </w:p>
    <w:p w14:paraId="67E2BD9F" w14:textId="77777777" w:rsidR="00140523" w:rsidRDefault="00000000">
      <w:r>
        <w:t>• Protection Rating: IP67</w:t>
      </w:r>
    </w:p>
    <w:p w14:paraId="0091672A" w14:textId="77777777" w:rsidR="00140523" w:rsidRDefault="00140523"/>
    <w:p w14:paraId="652F6709" w14:textId="77777777" w:rsidR="00140523" w:rsidRDefault="00000000">
      <w:pPr>
        <w:pStyle w:val="21"/>
      </w:pPr>
      <w:r>
        <w:rPr>
          <w:rFonts w:ascii="Arial" w:hAnsi="Arial"/>
          <w:sz w:val="24"/>
        </w:rPr>
        <w:t>Standard Package Contents</w:t>
      </w:r>
    </w:p>
    <w:p w14:paraId="6690A7A0" w14:textId="77777777" w:rsidR="00140523" w:rsidRDefault="00000000">
      <w:r>
        <w:t>• Logistics Electronic Seal × 1</w:t>
      </w:r>
    </w:p>
    <w:p w14:paraId="567B84E2" w14:textId="77777777" w:rsidR="00140523" w:rsidRDefault="00000000">
      <w:r>
        <w:t>• Dedicated Charging Cable/Charger × 1</w:t>
      </w:r>
    </w:p>
    <w:p w14:paraId="5BA5B12F" w14:textId="77777777" w:rsidR="00140523" w:rsidRDefault="00000000">
      <w:r>
        <w:t>• Product Certificate × 1</w:t>
      </w:r>
    </w:p>
    <w:p w14:paraId="7E8B452B" w14:textId="77777777" w:rsidR="00140523" w:rsidRDefault="00140523"/>
    <w:p w14:paraId="3FE96E71" w14:textId="77777777" w:rsidR="00140523" w:rsidRDefault="00000000">
      <w:pPr>
        <w:pStyle w:val="1"/>
      </w:pPr>
      <w:r>
        <w:rPr>
          <w:rFonts w:ascii="Arial" w:hAnsi="Arial"/>
          <w:color w:val="003366"/>
        </w:rPr>
        <w:t>6. A Personalized Service Prepared For You</w:t>
      </w:r>
    </w:p>
    <w:p w14:paraId="793ECD93" w14:textId="77777777" w:rsidR="00140523" w:rsidRDefault="00000000">
      <w:r>
        <w:t> 1× VK15-ESL Sample Device (Pre-configured)</w:t>
      </w:r>
    </w:p>
    <w:p w14:paraId="79616926" w14:textId="77777777" w:rsidR="00140523" w:rsidRDefault="00000000">
      <w:r>
        <w:t> Full API &amp; Platform Integration Documentation</w:t>
      </w:r>
    </w:p>
    <w:p w14:paraId="290BD49C" w14:textId="77777777" w:rsidR="00140523" w:rsidRDefault="00000000">
      <w:r>
        <w:t> 1-on-1 Technical Support from our Field Engineers</w:t>
      </w:r>
    </w:p>
    <w:p w14:paraId="45E83D9D" w14:textId="77777777" w:rsidR="00140523" w:rsidRDefault="00140523"/>
    <w:p w14:paraId="79907ACF" w14:textId="77777777" w:rsidR="00140523" w:rsidRDefault="00000000">
      <w:pPr>
        <w:pStyle w:val="1"/>
      </w:pPr>
      <w:r>
        <w:rPr>
          <w:rFonts w:ascii="Arial" w:hAnsi="Arial"/>
          <w:color w:val="003366"/>
        </w:rPr>
        <w:t>7. Contact Us</w:t>
      </w:r>
    </w:p>
    <w:p w14:paraId="36C4620B" w14:textId="77777777" w:rsidR="00140523" w:rsidRDefault="00000000">
      <w:r>
        <w:t>Website: https://vyskan.com/</w:t>
      </w:r>
    </w:p>
    <w:p w14:paraId="26F209CD" w14:textId="77777777" w:rsidR="00140523" w:rsidRDefault="00000000">
      <w:r>
        <w:t>Email: marketing@vyskan.com</w:t>
      </w:r>
    </w:p>
    <w:sectPr w:rsidR="001405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53D8" w14:textId="77777777" w:rsidR="00863506" w:rsidRDefault="00863506" w:rsidP="000C0707">
      <w:pPr>
        <w:spacing w:after="0" w:line="240" w:lineRule="auto"/>
      </w:pPr>
      <w:r>
        <w:separator/>
      </w:r>
    </w:p>
  </w:endnote>
  <w:endnote w:type="continuationSeparator" w:id="0">
    <w:p w14:paraId="46A36981" w14:textId="77777777" w:rsidR="00863506" w:rsidRDefault="00863506" w:rsidP="000C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6178" w14:textId="77777777" w:rsidR="00863506" w:rsidRDefault="00863506" w:rsidP="000C0707">
      <w:pPr>
        <w:spacing w:after="0" w:line="240" w:lineRule="auto"/>
      </w:pPr>
      <w:r>
        <w:separator/>
      </w:r>
    </w:p>
  </w:footnote>
  <w:footnote w:type="continuationSeparator" w:id="0">
    <w:p w14:paraId="346B9132" w14:textId="77777777" w:rsidR="00863506" w:rsidRDefault="00863506" w:rsidP="000C0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3293568">
    <w:abstractNumId w:val="8"/>
  </w:num>
  <w:num w:numId="2" w16cid:durableId="1583297012">
    <w:abstractNumId w:val="6"/>
  </w:num>
  <w:num w:numId="3" w16cid:durableId="475991067">
    <w:abstractNumId w:val="5"/>
  </w:num>
  <w:num w:numId="4" w16cid:durableId="987126408">
    <w:abstractNumId w:val="4"/>
  </w:num>
  <w:num w:numId="5" w16cid:durableId="36861670">
    <w:abstractNumId w:val="7"/>
  </w:num>
  <w:num w:numId="6" w16cid:durableId="1777091781">
    <w:abstractNumId w:val="3"/>
  </w:num>
  <w:num w:numId="7" w16cid:durableId="1743092986">
    <w:abstractNumId w:val="2"/>
  </w:num>
  <w:num w:numId="8" w16cid:durableId="517548646">
    <w:abstractNumId w:val="1"/>
  </w:num>
  <w:num w:numId="9" w16cid:durableId="21628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0707"/>
    <w:rsid w:val="00140523"/>
    <w:rsid w:val="0015074B"/>
    <w:rsid w:val="0029639D"/>
    <w:rsid w:val="00326F90"/>
    <w:rsid w:val="00863506"/>
    <w:rsid w:val="00961C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24DC3"/>
  <w14:defaultImageDpi w14:val="300"/>
  <w15:docId w15:val="{37AFCF49-FA94-4F66-88E6-FDFB949D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6038</Characters>
  <Application>Microsoft Office Word</Application>
  <DocSecurity>0</DocSecurity>
  <Lines>232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芊芊 伍</cp:lastModifiedBy>
  <cp:revision>2</cp:revision>
  <dcterms:created xsi:type="dcterms:W3CDTF">2013-12-23T23:15:00Z</dcterms:created>
  <dcterms:modified xsi:type="dcterms:W3CDTF">2026-07-13T06:55:00Z</dcterms:modified>
  <cp:category/>
</cp:coreProperties>
</file>